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2E56EEF" w14:textId="77777777" w:rsidR="0077438B" w:rsidRDefault="009343DF">
      <w:bookmarkStart w:id="0" w:name="_GoBack"/>
      <w:bookmarkEnd w:id="0"/>
      <w:r>
        <w:t xml:space="preserve">Figure 1 </w:t>
      </w:r>
      <w:proofErr w:type="gramStart"/>
      <w:r>
        <w:t>maps</w:t>
      </w:r>
      <w:proofErr w:type="gramEnd"/>
    </w:p>
    <w:p w14:paraId="26DD8CBC" w14:textId="77777777" w:rsidR="009343DF" w:rsidRDefault="009343DF"/>
    <w:p w14:paraId="1C6CCDD5" w14:textId="77777777" w:rsidR="009343DF" w:rsidRDefault="009343DF">
      <w:r>
        <w:br w:type="page"/>
      </w:r>
    </w:p>
    <w:p w14:paraId="15212D70" w14:textId="2F9154C1" w:rsidR="009343DF" w:rsidRDefault="009343DF">
      <w:r>
        <w:lastRenderedPageBreak/>
        <w:t>Fig. 2</w:t>
      </w:r>
      <w:r w:rsidR="00F016B5">
        <w:t>.</w:t>
      </w:r>
      <w:r>
        <w:t xml:space="preserve"> </w:t>
      </w:r>
      <w:r w:rsidR="00F016B5">
        <w:t xml:space="preserve">Mean estimated CPUE for each of the 11 focal areas.  Focal areas with known higher exposure to EVOS are in red. Remaining </w:t>
      </w:r>
      <w:r w:rsidR="000B4AAE">
        <w:t xml:space="preserve">areas are in black.  Vertical dashed bar shows EVOS.  Second row shows the time-series for the three guilds. The third row shows the three diet groups and the fourth row shows the species grouped </w:t>
      </w:r>
      <w:proofErr w:type="gramStart"/>
      <w:r w:rsidR="000B4AAE">
        <w:t>by  recruitment</w:t>
      </w:r>
      <w:proofErr w:type="gramEnd"/>
      <w:r w:rsidR="000B4AAE">
        <w:t xml:space="preserve"> interval categories.</w:t>
      </w:r>
    </w:p>
    <w:p w14:paraId="34D8D8FC" w14:textId="77777777" w:rsidR="009343DF" w:rsidRDefault="009343DF"/>
    <w:p w14:paraId="7E091755" w14:textId="242F7AE7" w:rsidR="009343DF" w:rsidRDefault="00BD51DD">
      <w:r>
        <w:rPr>
          <w:noProof/>
        </w:rPr>
        <w:drawing>
          <wp:anchor distT="0" distB="0" distL="114300" distR="114300" simplePos="0" relativeHeight="251658240" behindDoc="0" locked="0" layoutInCell="1" allowOverlap="1" wp14:anchorId="55DC0B38" wp14:editId="4C8ABD9E">
            <wp:simplePos x="0" y="0"/>
            <wp:positionH relativeFrom="column">
              <wp:posOffset>0</wp:posOffset>
            </wp:positionH>
            <wp:positionV relativeFrom="paragraph">
              <wp:posOffset>35560</wp:posOffset>
            </wp:positionV>
            <wp:extent cx="5486400" cy="54864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e-series of Biomass and Guilds (20 cm).pd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EF3752" w14:textId="776621E6" w:rsidR="00BD51DD" w:rsidRDefault="00BD51DD">
      <w:r>
        <w:br w:type="page"/>
      </w:r>
    </w:p>
    <w:p w14:paraId="45D22424" w14:textId="2BEC77A4" w:rsidR="000B4AAE" w:rsidRDefault="00BD51DD">
      <w:r>
        <w:t>Fig.2 Alternate.  Same as figure 1 but mean centered (each time series with it’s mean subtracted).</w:t>
      </w:r>
      <w:r w:rsidR="000B4AAE">
        <w:t xml:space="preserve">  </w:t>
      </w:r>
      <w:proofErr w:type="gramStart"/>
      <w:r w:rsidR="000B4AAE">
        <w:t>Easier to see patterns?</w:t>
      </w:r>
      <w:proofErr w:type="gramEnd"/>
    </w:p>
    <w:p w14:paraId="7A73FD92" w14:textId="26B414AE" w:rsidR="000B4AAE" w:rsidRDefault="000B4AAE">
      <w:r>
        <w:rPr>
          <w:noProof/>
        </w:rPr>
        <w:drawing>
          <wp:inline distT="0" distB="0" distL="0" distR="0" wp14:anchorId="658A18EC" wp14:editId="3AAD784A">
            <wp:extent cx="5486400" cy="5486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ntered Time-series of Biomass and Guilds (20 cm).pd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D03C" w14:textId="77777777" w:rsidR="000B4AAE" w:rsidRDefault="000B4AAE"/>
    <w:p w14:paraId="3DD10546" w14:textId="29C15F5B" w:rsidR="009343DF" w:rsidRDefault="009343DF">
      <w:r>
        <w:br w:type="page"/>
      </w:r>
    </w:p>
    <w:p w14:paraId="31C7FC09" w14:textId="77777777" w:rsidR="00BD51DD" w:rsidRDefault="00BD51DD"/>
    <w:p w14:paraId="16C42FC4" w14:textId="0C44F038" w:rsidR="009343DF" w:rsidRDefault="009343DF">
      <w:r>
        <w:t>Fig. 3</w:t>
      </w:r>
      <w:r w:rsidR="000B4AAE">
        <w:t>.</w:t>
      </w:r>
      <w:r>
        <w:t xml:space="preserve"> Trends</w:t>
      </w:r>
      <w:r w:rsidR="000B4AAE">
        <w:t xml:space="preserve"> </w:t>
      </w:r>
    </w:p>
    <w:p w14:paraId="79960B85" w14:textId="77777777" w:rsidR="000B4AAE" w:rsidRDefault="000B4AAE"/>
    <w:p w14:paraId="4BC05468" w14:textId="2C72FF3C" w:rsidR="000B4AAE" w:rsidRDefault="000B4AAE">
      <w:r>
        <w:t xml:space="preserve">Areas hypothesized to be most affected by </w:t>
      </w:r>
    </w:p>
    <w:p w14:paraId="7F6923CD" w14:textId="77777777" w:rsidR="009343DF" w:rsidRDefault="009343DF"/>
    <w:p w14:paraId="7F8F791D" w14:textId="77777777" w:rsidR="009343DF" w:rsidRDefault="00936FD6">
      <w:r>
        <w:rPr>
          <w:noProof/>
        </w:rPr>
        <w:drawing>
          <wp:inline distT="0" distB="0" distL="0" distR="0" wp14:anchorId="2DAC112F" wp14:editId="3D1C0E78">
            <wp:extent cx="5486400" cy="5486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nd of Biomass and Guilds since 1990.pd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414D" w14:textId="77777777" w:rsidR="009343DF" w:rsidRDefault="009343DF"/>
    <w:p w14:paraId="5CA3F2E0" w14:textId="77777777" w:rsidR="009343DF" w:rsidRDefault="009343DF"/>
    <w:p w14:paraId="18A9554B" w14:textId="77777777" w:rsidR="009343DF" w:rsidRDefault="009343DF"/>
    <w:p w14:paraId="3339D086" w14:textId="77777777" w:rsidR="009343DF" w:rsidRDefault="009343DF"/>
    <w:p w14:paraId="4C0179F3" w14:textId="77777777" w:rsidR="009343DF" w:rsidRDefault="009343DF">
      <w:r>
        <w:br w:type="page"/>
      </w:r>
    </w:p>
    <w:p w14:paraId="6FB02DE0" w14:textId="77777777" w:rsidR="009343DF" w:rsidRDefault="009343DF">
      <w:r>
        <w:t>Fig. 4.  CV of groups</w:t>
      </w:r>
    </w:p>
    <w:p w14:paraId="54DCD8F8" w14:textId="77777777" w:rsidR="009343DF" w:rsidRDefault="009343DF"/>
    <w:p w14:paraId="377C7FD4" w14:textId="77777777" w:rsidR="009343DF" w:rsidRDefault="00936FD6">
      <w:r>
        <w:rPr>
          <w:noProof/>
        </w:rPr>
        <w:drawing>
          <wp:inline distT="0" distB="0" distL="0" distR="0" wp14:anchorId="7863D5A0" wp14:editId="290758A2">
            <wp:extent cx="5486400" cy="5486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V of Biomass and Guilds since 1990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CAC6" w14:textId="77777777" w:rsidR="009343DF" w:rsidRDefault="009343DF"/>
    <w:p w14:paraId="56AFD0D7" w14:textId="77777777" w:rsidR="009343DF" w:rsidRDefault="009343DF"/>
    <w:p w14:paraId="31EBA9D0" w14:textId="77777777" w:rsidR="009343DF" w:rsidRDefault="009343DF">
      <w:r>
        <w:br w:type="page"/>
      </w:r>
    </w:p>
    <w:p w14:paraId="38DE6502" w14:textId="77777777" w:rsidR="009343DF" w:rsidRDefault="009343DF">
      <w:r>
        <w:t>Fig. 5 Ternary plot</w:t>
      </w:r>
    </w:p>
    <w:p w14:paraId="46D5CC67" w14:textId="77777777" w:rsidR="009343DF" w:rsidRDefault="009343DF">
      <w:r>
        <w:rPr>
          <w:noProof/>
        </w:rPr>
        <w:drawing>
          <wp:inline distT="0" distB="0" distL="0" distR="0" wp14:anchorId="19DFFBEC" wp14:editId="40D041A2">
            <wp:extent cx="5486400" cy="5486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rnary Plots Guilds ONLY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5A9F" w14:textId="77777777" w:rsidR="009343DF" w:rsidRDefault="009343DF"/>
    <w:p w14:paraId="4F143903" w14:textId="77777777" w:rsidR="009343DF" w:rsidRDefault="009343DF"/>
    <w:sectPr w:rsidR="009343DF" w:rsidSect="00641A8F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343DF"/>
    <w:rsid w:val="000B4AAE"/>
    <w:rsid w:val="00327B50"/>
    <w:rsid w:val="00476846"/>
    <w:rsid w:val="00641A8F"/>
    <w:rsid w:val="0077438B"/>
    <w:rsid w:val="009343DF"/>
    <w:rsid w:val="00936FD6"/>
    <w:rsid w:val="00BD51DD"/>
    <w:rsid w:val="00E17289"/>
    <w:rsid w:val="00F016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1E42B13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343D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43DF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343D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43DF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emf"/><Relationship Id="rId7" Type="http://schemas.openxmlformats.org/officeDocument/2006/relationships/image" Target="media/image3.emf"/><Relationship Id="rId8" Type="http://schemas.openxmlformats.org/officeDocument/2006/relationships/image" Target="media/image4.emf"/><Relationship Id="rId9" Type="http://schemas.openxmlformats.org/officeDocument/2006/relationships/image" Target="media/image5.em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6</Pages>
  <Words>95</Words>
  <Characters>542</Characters>
  <Application>Microsoft Macintosh Word</Application>
  <DocSecurity>0</DocSecurity>
  <Lines>4</Lines>
  <Paragraphs>1</Paragraphs>
  <ScaleCrop>false</ScaleCrop>
  <Company>DOC/NOAA/NMFS/NWFSC</Company>
  <LinksUpToDate>false</LinksUpToDate>
  <CharactersWithSpaces>636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 Shelton</dc:creator>
  <cp:keywords/>
  <dc:description/>
  <cp:lastModifiedBy>a</cp:lastModifiedBy>
  <cp:revision>1</cp:revision>
  <dcterms:created xsi:type="dcterms:W3CDTF">2016-04-01T17:54:00Z</dcterms:created>
  <dcterms:modified xsi:type="dcterms:W3CDTF">2016-04-13T22:01:00Z</dcterms:modified>
</cp:coreProperties>
</file>